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Дело № </w:t>
      </w:r>
      <w:r w:rsidR="00A17FB2">
        <w:rPr>
          <w:sz w:val="28"/>
        </w:rPr>
        <w:t>*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A17FB2">
        <w:rPr>
          <w:sz w:val="28"/>
        </w:rPr>
        <w:t>*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 </w:t>
      </w: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827E27">
      <w:pPr>
        <w:ind w:left="-142" w:right="282"/>
        <w:jc w:val="both"/>
        <w:rPr>
          <w:sz w:val="28"/>
        </w:rPr>
      </w:pPr>
    </w:p>
    <w:p w:rsidR="00C60616" w:rsidP="00C60616">
      <w:pPr>
        <w:ind w:left="-142" w:right="282"/>
        <w:jc w:val="both"/>
        <w:rPr>
          <w:sz w:val="28"/>
        </w:rPr>
      </w:pPr>
      <w:r>
        <w:rPr>
          <w:sz w:val="28"/>
        </w:rPr>
        <w:t>04 апреля 2025 года                                                            г. Нягань ХМАО-Югры</w:t>
      </w:r>
    </w:p>
    <w:p w:rsidR="00C60616" w:rsidP="00C60616">
      <w:pPr>
        <w:ind w:left="-142" w:right="282"/>
        <w:jc w:val="both"/>
        <w:rPr>
          <w:sz w:val="28"/>
        </w:rPr>
      </w:pPr>
    </w:p>
    <w:p w:rsidR="00C60616" w:rsidP="00C60616">
      <w:pPr>
        <w:ind w:left="-142" w:right="282" w:firstLine="720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 - Югры Л.Г. Волкова, исполняя обязанности мирового судьи судебного участка №3 Няганского судебного района Ханты-Мансийского автономного округа – Югры</w:t>
      </w:r>
      <w:r w:rsidR="00F95340">
        <w:rPr>
          <w:sz w:val="28"/>
        </w:rPr>
        <w:t>,</w:t>
      </w:r>
    </w:p>
    <w:p w:rsidR="00C60616" w:rsidP="00F95340">
      <w:pPr>
        <w:ind w:left="-142" w:right="282" w:firstLine="708"/>
        <w:jc w:val="both"/>
        <w:rPr>
          <w:sz w:val="28"/>
        </w:rPr>
      </w:pPr>
      <w:r>
        <w:rPr>
          <w:sz w:val="28"/>
        </w:rPr>
        <w:t>рассм</w:t>
      </w:r>
      <w:r>
        <w:rPr>
          <w:sz w:val="28"/>
        </w:rPr>
        <w:t xml:space="preserve">отрев дело об административном правонарушении в отношении Макагонова Игоря Сергеевича, </w:t>
      </w:r>
      <w:r w:rsidR="00A17FB2">
        <w:rPr>
          <w:sz w:val="28"/>
        </w:rPr>
        <w:t>***</w:t>
      </w:r>
      <w:r>
        <w:rPr>
          <w:sz w:val="28"/>
        </w:rPr>
        <w:t xml:space="preserve">, </w:t>
      </w:r>
    </w:p>
    <w:p w:rsidR="00C60616" w:rsidP="00C60616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4                                 статьи 12.15 Кодекса Российской Федерации об адми</w:t>
      </w:r>
      <w:r>
        <w:rPr>
          <w:sz w:val="28"/>
        </w:rPr>
        <w:t>нистративных правонарушениях,</w:t>
      </w: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F32893">
      <w:pPr>
        <w:ind w:left="-142" w:right="282"/>
        <w:jc w:val="center"/>
        <w:rPr>
          <w:sz w:val="28"/>
        </w:rPr>
      </w:pPr>
    </w:p>
    <w:p w:rsidR="00F95340" w:rsidP="00F95340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 xml:space="preserve">03 марта 2025 года в 15 часов 28 минут на 906 км автодороги Р404 Тюмень-Тобольск-Ханты-Мансийск Ханты-Мансийский район Макагонов И.С., управляя транспортным средством </w:t>
      </w:r>
      <w:r w:rsidR="00A17FB2">
        <w:rPr>
          <w:sz w:val="28"/>
        </w:rPr>
        <w:t>*</w:t>
      </w:r>
      <w:r>
        <w:rPr>
          <w:sz w:val="28"/>
        </w:rPr>
        <w:t>, государственный регистрац</w:t>
      </w:r>
      <w:r>
        <w:rPr>
          <w:sz w:val="28"/>
        </w:rPr>
        <w:t xml:space="preserve">ионный знак </w:t>
      </w:r>
      <w:r w:rsidR="00A17FB2">
        <w:rPr>
          <w:sz w:val="28"/>
        </w:rPr>
        <w:t>*</w:t>
      </w:r>
      <w:r w:rsidR="00667B1F">
        <w:rPr>
          <w:sz w:val="28"/>
        </w:rPr>
        <w:t>,</w:t>
      </w:r>
      <w:r w:rsidR="00931571">
        <w:rPr>
          <w:sz w:val="28"/>
        </w:rPr>
        <w:t xml:space="preserve"> </w:t>
      </w:r>
      <w:r>
        <w:rPr>
          <w:sz w:val="28"/>
        </w:rPr>
        <w:t xml:space="preserve">при </w:t>
      </w:r>
      <w:r w:rsidR="007175CF">
        <w:rPr>
          <w:sz w:val="28"/>
        </w:rPr>
        <w:t>с</w:t>
      </w:r>
      <w:r w:rsidR="003A6FAE">
        <w:rPr>
          <w:sz w:val="28"/>
        </w:rPr>
        <w:t>оверш</w:t>
      </w:r>
      <w:r>
        <w:rPr>
          <w:sz w:val="28"/>
        </w:rPr>
        <w:t>ении</w:t>
      </w:r>
      <w:r w:rsidR="00E70AA8">
        <w:rPr>
          <w:sz w:val="28"/>
        </w:rPr>
        <w:t xml:space="preserve"> </w:t>
      </w:r>
      <w:r w:rsidR="003A6FAE">
        <w:rPr>
          <w:sz w:val="28"/>
        </w:rPr>
        <w:t>обгон</w:t>
      </w:r>
      <w:r>
        <w:rPr>
          <w:sz w:val="28"/>
        </w:rPr>
        <w:t>а</w:t>
      </w:r>
      <w:r w:rsidR="007175CF">
        <w:rPr>
          <w:sz w:val="28"/>
        </w:rPr>
        <w:t xml:space="preserve"> </w:t>
      </w:r>
      <w:r>
        <w:rPr>
          <w:sz w:val="28"/>
        </w:rPr>
        <w:t xml:space="preserve">движущегося впереди </w:t>
      </w:r>
      <w:r w:rsidR="007B1FF8">
        <w:rPr>
          <w:sz w:val="28"/>
        </w:rPr>
        <w:t>транспортного средства</w:t>
      </w:r>
      <w:r w:rsidR="00777E26">
        <w:rPr>
          <w:sz w:val="28"/>
        </w:rPr>
        <w:t>,</w:t>
      </w:r>
      <w:r w:rsidR="0083064B">
        <w:rPr>
          <w:sz w:val="28"/>
        </w:rPr>
        <w:t xml:space="preserve"> </w:t>
      </w:r>
      <w:r w:rsidR="002A45D0">
        <w:rPr>
          <w:sz w:val="28"/>
        </w:rPr>
        <w:t>выеха</w:t>
      </w:r>
      <w:r>
        <w:rPr>
          <w:sz w:val="28"/>
        </w:rPr>
        <w:t>л</w:t>
      </w:r>
      <w:r w:rsidR="002A45D0">
        <w:rPr>
          <w:sz w:val="28"/>
        </w:rPr>
        <w:t xml:space="preserve"> на полосу дороги</w:t>
      </w:r>
      <w:r w:rsidR="00711763">
        <w:rPr>
          <w:sz w:val="28"/>
        </w:rPr>
        <w:t>, предназначенной для</w:t>
      </w:r>
      <w:r w:rsidR="002A45D0">
        <w:rPr>
          <w:sz w:val="28"/>
        </w:rPr>
        <w:t xml:space="preserve"> встречного движения</w:t>
      </w:r>
      <w:r>
        <w:rPr>
          <w:sz w:val="28"/>
        </w:rPr>
        <w:t>,</w:t>
      </w:r>
      <w:r w:rsidR="002A45D0">
        <w:rPr>
          <w:sz w:val="28"/>
        </w:rPr>
        <w:t xml:space="preserve"> </w:t>
      </w:r>
      <w:r w:rsidR="007175CF">
        <w:rPr>
          <w:sz w:val="28"/>
        </w:rPr>
        <w:t>в зоне действия дорожн</w:t>
      </w:r>
      <w:r w:rsidR="00777E26">
        <w:rPr>
          <w:sz w:val="28"/>
        </w:rPr>
        <w:t xml:space="preserve">ого знака 3.20 «Обгон запрещен», </w:t>
      </w:r>
      <w:r w:rsidRPr="004E3306" w:rsidR="002A45D0">
        <w:rPr>
          <w:color w:val="auto"/>
          <w:sz w:val="28"/>
        </w:rPr>
        <w:t>в нарушение пункта 1.3 ПДД РФ</w:t>
      </w:r>
      <w:r w:rsidR="00931571">
        <w:rPr>
          <w:sz w:val="28"/>
        </w:rPr>
        <w:t>.</w:t>
      </w:r>
    </w:p>
    <w:p w:rsidR="00F95340" w:rsidP="00F95340">
      <w:pPr>
        <w:pStyle w:val="BodyText"/>
        <w:ind w:left="-142" w:right="282" w:firstLine="708"/>
        <w:rPr>
          <w:sz w:val="28"/>
          <w:szCs w:val="28"/>
        </w:rPr>
      </w:pPr>
      <w:r>
        <w:rPr>
          <w:sz w:val="28"/>
        </w:rPr>
        <w:t>Макагонов</w:t>
      </w:r>
      <w:r>
        <w:rPr>
          <w:sz w:val="28"/>
        </w:rPr>
        <w:t xml:space="preserve"> И.С.</w:t>
      </w:r>
      <w:r>
        <w:rPr>
          <w:sz w:val="28"/>
          <w:szCs w:val="28"/>
        </w:rPr>
        <w:t>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F95340" w:rsidRPr="00AA11BB" w:rsidP="00F95340">
      <w:pPr>
        <w:pStyle w:val="BodyText"/>
        <w:ind w:left="-142" w:right="282" w:firstLine="708"/>
        <w:rPr>
          <w:sz w:val="28"/>
          <w:szCs w:val="28"/>
        </w:rPr>
      </w:pPr>
      <w:r w:rsidRPr="00AA11BB">
        <w:rPr>
          <w:sz w:val="28"/>
          <w:szCs w:val="28"/>
        </w:rPr>
        <w:t>В соответствии с ч</w:t>
      </w:r>
      <w:r>
        <w:rPr>
          <w:sz w:val="28"/>
          <w:szCs w:val="28"/>
        </w:rPr>
        <w:t xml:space="preserve">астью </w:t>
      </w:r>
      <w:r w:rsidRPr="00AA11BB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AA11BB">
        <w:rPr>
          <w:sz w:val="28"/>
          <w:szCs w:val="28"/>
        </w:rPr>
        <w:t>2</w:t>
      </w:r>
      <w:r w:rsidRPr="00AA11BB">
        <w:rPr>
          <w:sz w:val="28"/>
          <w:szCs w:val="28"/>
        </w:rPr>
        <w:t>5.1 Кодекса Р</w:t>
      </w:r>
      <w:r>
        <w:rPr>
          <w:sz w:val="28"/>
          <w:szCs w:val="28"/>
        </w:rPr>
        <w:t xml:space="preserve">оссийской </w:t>
      </w:r>
      <w:r w:rsidRPr="00AA11B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A11BB">
        <w:rPr>
          <w:sz w:val="28"/>
          <w:szCs w:val="28"/>
        </w:rPr>
        <w:t xml:space="preserve">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</w:t>
      </w:r>
      <w:r w:rsidRPr="00AA11BB">
        <w:rPr>
          <w:sz w:val="28"/>
          <w:szCs w:val="28"/>
        </w:rPr>
        <w:t xml:space="preserve"> лица о месте и времени рассмотрения дела. В связи с чем, </w:t>
      </w:r>
      <w:r>
        <w:rPr>
          <w:sz w:val="28"/>
          <w:szCs w:val="28"/>
        </w:rPr>
        <w:t xml:space="preserve">мировой </w:t>
      </w:r>
      <w:r w:rsidRPr="00AA11BB">
        <w:rPr>
          <w:sz w:val="28"/>
          <w:szCs w:val="28"/>
        </w:rPr>
        <w:t xml:space="preserve">судья считает возможным рассмотреть дело в отсутствии </w:t>
      </w:r>
      <w:r>
        <w:rPr>
          <w:sz w:val="28"/>
        </w:rPr>
        <w:t>Макагонова И.С.</w:t>
      </w:r>
    </w:p>
    <w:p w:rsidR="00827E27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Исследовав материалы дела, мировой судья находит вину</w:t>
      </w:r>
      <w:r w:rsidR="0026450E">
        <w:rPr>
          <w:sz w:val="28"/>
        </w:rPr>
        <w:t xml:space="preserve"> </w:t>
      </w:r>
      <w:r w:rsidR="00F95340">
        <w:rPr>
          <w:sz w:val="28"/>
        </w:rPr>
        <w:t xml:space="preserve">Макагонова И.С. </w:t>
      </w:r>
      <w:r>
        <w:rPr>
          <w:sz w:val="28"/>
        </w:rPr>
        <w:t>в совершении административного правонарушения, пре</w:t>
      </w:r>
      <w:r>
        <w:rPr>
          <w:sz w:val="28"/>
        </w:rPr>
        <w:t>дусмотренного частью 4 статьи 12.15 Кодекса Российской Федерации об административных правонарушениях, установленной по следующим основаниям.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В соответствии с пунктом 15 Постановления Пленума Верховного Суда Российской Федерации № 20 от 25 июня 2019 года, д</w:t>
      </w:r>
      <w:r>
        <w:rPr>
          <w:sz w:val="28"/>
        </w:rPr>
        <w:t xml:space="preserve">ействия водителя, связанные с нарушением требований Правил дорожного движения Российской Федерации, а также дорожных знаков или разметки, повлекшие </w:t>
      </w:r>
      <w:r>
        <w:rPr>
          <w:sz w:val="28"/>
        </w:rPr>
        <w:t>выезд на полосу, предназначенную для встречного движения, либо на трамвайные пути встречного направления (за</w:t>
      </w:r>
      <w:r>
        <w:rPr>
          <w:sz w:val="28"/>
        </w:rPr>
        <w:t xml:space="preserve">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Движение по дороге с двусторонни</w:t>
      </w:r>
      <w:r>
        <w:rPr>
          <w:sz w:val="28"/>
        </w:rPr>
        <w:t xml:space="preserve">м движением в нарушение требований дорожных </w:t>
      </w:r>
      <w:hyperlink r:id="rId5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6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7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</w:t>
      </w:r>
      <w:r>
        <w:rPr>
          <w:sz w:val="28"/>
        </w:rPr>
        <w:t xml:space="preserve">осой для маршрутных транспортных средств», </w:t>
      </w:r>
      <w:hyperlink r:id="rId8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9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полосам», когда это связано с выездом на полосу встреч</w:t>
      </w:r>
      <w:r>
        <w:rPr>
          <w:sz w:val="28"/>
        </w:rPr>
        <w:t xml:space="preserve">ного движения, и (или) дорожной </w:t>
      </w:r>
      <w:hyperlink r:id="rId10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2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противоположных направлений) также образует объ</w:t>
      </w:r>
      <w:r>
        <w:rPr>
          <w:sz w:val="28"/>
        </w:rPr>
        <w:t xml:space="preserve">ективную сторону состава административного правонарушения, предусмотренного </w:t>
      </w:r>
      <w:hyperlink r:id="rId13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правонарушениях. Невыполнение требований дорожных </w:t>
      </w:r>
      <w:hyperlink r:id="rId14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5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6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Пунктом </w:t>
      </w:r>
      <w:r>
        <w:rPr>
          <w:sz w:val="28"/>
        </w:rPr>
        <w:t>1.3 Правил дорожного движения Российской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</w:t>
      </w:r>
      <w:r>
        <w:rPr>
          <w:sz w:val="28"/>
        </w:rPr>
        <w:t>ющих в пределах предоставленных им прав и регулирующих дорожное движение установленными сигналами.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3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</w:t>
      </w:r>
      <w:r>
        <w:rPr>
          <w:sz w:val="28"/>
        </w:rPr>
        <w:t>административных правонарушениях, являются общественные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>Таким образом, на Макагонове И.С., как на водителе, лежала обязанность по надлежащему контролю за движением управляемого им транспортно</w:t>
      </w:r>
      <w:r>
        <w:rPr>
          <w:sz w:val="28"/>
        </w:rPr>
        <w:t>го средства в целях соблюдения требований Правил дорожного движения Российской Федерации.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Вина Макагонова И.С.</w:t>
      </w:r>
      <w:r>
        <w:rPr>
          <w:color w:val="FF0000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правонарушениях, подтверждае</w:t>
      </w:r>
      <w:r>
        <w:rPr>
          <w:sz w:val="28"/>
        </w:rPr>
        <w:t>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2A45D0">
        <w:rPr>
          <w:sz w:val="28"/>
        </w:rPr>
        <w:t xml:space="preserve">86 ХМ </w:t>
      </w:r>
      <w:r>
        <w:rPr>
          <w:sz w:val="28"/>
        </w:rPr>
        <w:t>683126 об административном правонарушении от 03 марта 2025 года, в котором указаны место время и обстоятельства совершенного Макагоновым И.С.</w:t>
      </w:r>
      <w:r>
        <w:rPr>
          <w:color w:val="FF0000"/>
          <w:sz w:val="28"/>
        </w:rPr>
        <w:t xml:space="preserve"> </w:t>
      </w:r>
      <w:r>
        <w:rPr>
          <w:sz w:val="28"/>
        </w:rPr>
        <w:t>противоправного деяния;</w:t>
      </w:r>
    </w:p>
    <w:p w:rsidR="006B1CD7" w:rsidP="006B1CD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- схемой места совершения административного право</w:t>
      </w:r>
      <w:r>
        <w:rPr>
          <w:sz w:val="28"/>
        </w:rPr>
        <w:t xml:space="preserve">нарушения от 03 марта 2025 года, в которой имеется подпись водителя Макагонова И.С., со схемой был </w:t>
      </w:r>
      <w:r w:rsidR="0090242D">
        <w:rPr>
          <w:sz w:val="28"/>
        </w:rPr>
        <w:t>согласен</w:t>
      </w:r>
      <w:r>
        <w:rPr>
          <w:sz w:val="28"/>
        </w:rPr>
        <w:t xml:space="preserve">; </w:t>
      </w:r>
    </w:p>
    <w:p w:rsidR="00895FE1" w:rsidRPr="002E7ABB" w:rsidP="00895FE1">
      <w:pPr>
        <w:numPr>
          <w:ilvl w:val="0"/>
          <w:numId w:val="1"/>
        </w:num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объяснениями Галимова Р.Р. от 03 марта 2025 года, согласно которых 03 марта 2025 </w:t>
      </w:r>
      <w:r w:rsidR="00711763">
        <w:rPr>
          <w:sz w:val="28"/>
        </w:rPr>
        <w:t xml:space="preserve">года около </w:t>
      </w:r>
      <w:r>
        <w:rPr>
          <w:sz w:val="28"/>
        </w:rPr>
        <w:t>15</w:t>
      </w:r>
      <w:r w:rsidR="00711763">
        <w:rPr>
          <w:sz w:val="28"/>
        </w:rPr>
        <w:t xml:space="preserve"> часов </w:t>
      </w:r>
      <w:r>
        <w:rPr>
          <w:sz w:val="28"/>
        </w:rPr>
        <w:t>48</w:t>
      </w:r>
      <w:r w:rsidR="00711763">
        <w:rPr>
          <w:sz w:val="28"/>
        </w:rPr>
        <w:t xml:space="preserve"> минуты</w:t>
      </w:r>
      <w:r>
        <w:rPr>
          <w:sz w:val="28"/>
        </w:rPr>
        <w:t xml:space="preserve"> он двигался на транспортном </w:t>
      </w:r>
      <w:r>
        <w:rPr>
          <w:sz w:val="28"/>
        </w:rPr>
        <w:t>средств</w:t>
      </w:r>
      <w:r>
        <w:rPr>
          <w:sz w:val="28"/>
        </w:rPr>
        <w:t xml:space="preserve">е </w:t>
      </w:r>
      <w:r w:rsidR="00A17FB2">
        <w:rPr>
          <w:sz w:val="28"/>
        </w:rPr>
        <w:t>*</w:t>
      </w:r>
      <w:r>
        <w:rPr>
          <w:sz w:val="28"/>
        </w:rPr>
        <w:t xml:space="preserve">, государственный регистрационный знак </w:t>
      </w:r>
      <w:r w:rsidR="00A17FB2">
        <w:rPr>
          <w:sz w:val="28"/>
        </w:rPr>
        <w:t>*</w:t>
      </w:r>
      <w:r>
        <w:rPr>
          <w:sz w:val="28"/>
        </w:rPr>
        <w:t>, по автодороге Р404 Тюмень-Тобольск-Ханты-Мансийск Ханты-Мансийского района</w:t>
      </w:r>
      <w:r w:rsidR="00711763">
        <w:rPr>
          <w:sz w:val="28"/>
        </w:rPr>
        <w:t>.</w:t>
      </w:r>
      <w:r>
        <w:rPr>
          <w:sz w:val="28"/>
        </w:rPr>
        <w:t xml:space="preserve"> </w:t>
      </w:r>
      <w:r w:rsidR="00711763">
        <w:rPr>
          <w:sz w:val="28"/>
        </w:rPr>
        <w:t>Н</w:t>
      </w:r>
      <w:r>
        <w:rPr>
          <w:sz w:val="28"/>
        </w:rPr>
        <w:t xml:space="preserve">а 906 км. его обогнал автомобиль Киа </w:t>
      </w:r>
      <w:r>
        <w:rPr>
          <w:sz w:val="28"/>
          <w:lang w:val="en-US"/>
        </w:rPr>
        <w:t>SPORTAGE</w:t>
      </w:r>
      <w:r>
        <w:rPr>
          <w:sz w:val="28"/>
        </w:rPr>
        <w:t>, государственный регистрационный знак В 704 МО 186</w:t>
      </w:r>
      <w:r w:rsidR="00711763">
        <w:rPr>
          <w:sz w:val="28"/>
        </w:rPr>
        <w:t>,</w:t>
      </w:r>
      <w:r>
        <w:rPr>
          <w:sz w:val="28"/>
        </w:rPr>
        <w:t xml:space="preserve"> по встречной полос</w:t>
      </w:r>
      <w:r>
        <w:rPr>
          <w:sz w:val="28"/>
        </w:rPr>
        <w:t>е в зоне действия дорожного знака 3.20 «Обгон запрещен». Он двигался со скоростью 70 км/ч, на обгон не провоцировал, дорожные знаки видел хорошо;</w:t>
      </w:r>
    </w:p>
    <w:p w:rsidR="001439D3" w:rsidP="00895FE1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7B1FF8">
        <w:rPr>
          <w:sz w:val="28"/>
        </w:rPr>
        <w:t xml:space="preserve">- дислокацией дорожных знаков и дорожной разметки на </w:t>
      </w:r>
      <w:r>
        <w:rPr>
          <w:sz w:val="28"/>
        </w:rPr>
        <w:t>участке 846 + 151 км – 952 + 979 км</w:t>
      </w:r>
      <w:r w:rsidR="0090242D">
        <w:rPr>
          <w:sz w:val="28"/>
        </w:rPr>
        <w:t xml:space="preserve"> </w:t>
      </w:r>
      <w:r>
        <w:rPr>
          <w:sz w:val="28"/>
        </w:rPr>
        <w:t xml:space="preserve">автодороги Р404 </w:t>
      </w:r>
      <w:r>
        <w:rPr>
          <w:sz w:val="28"/>
        </w:rPr>
        <w:t>Тюмень-Тобольск-Ханты-Мансийск Ханты-Мансийского района</w:t>
      </w:r>
      <w:r w:rsidR="00F95340">
        <w:rPr>
          <w:sz w:val="28"/>
        </w:rPr>
        <w:t xml:space="preserve">, </w:t>
      </w:r>
    </w:p>
    <w:p w:rsidR="00F95340" w:rsidRPr="001439D3" w:rsidP="00895FE1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рапортом инспектора ДПС взвода № 1 роты № 1 ОБ ДПС ГИБДД УМВД России по ХМАО-Югре Шевкопляс А.А., которым он докладывает об обстоятельствах выявления правонарушения, совершенного Макагоновым И.С. </w:t>
      </w:r>
      <w:r>
        <w:rPr>
          <w:sz w:val="28"/>
        </w:rPr>
        <w:t xml:space="preserve">  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Действия Макагонова И.С.</w:t>
      </w:r>
      <w:r>
        <w:rPr>
          <w:color w:val="FF0000"/>
          <w:sz w:val="28"/>
        </w:rPr>
        <w:t xml:space="preserve"> </w:t>
      </w:r>
      <w:r>
        <w:rPr>
          <w:sz w:val="28"/>
        </w:rPr>
        <w:t>мировой судья квалифицирует по части 4 статьи 12.15 Кодекса Рос</w:t>
      </w:r>
      <w:r>
        <w:rPr>
          <w:sz w:val="28"/>
        </w:rPr>
        <w:t xml:space="preserve">сийской Федерации об административных правонарушениях как выезд в нарушение </w:t>
      </w:r>
      <w:hyperlink r:id="rId17" w:anchor="/document/1305770/entry/1009" w:history="1">
        <w:r>
          <w:rPr>
            <w:rStyle w:val="Hyperlink"/>
            <w:color w:val="000000"/>
            <w:sz w:val="28"/>
            <w:u w:val="none"/>
          </w:rPr>
          <w:t>Правил</w:t>
        </w:r>
      </w:hyperlink>
      <w:r>
        <w:rPr>
          <w:sz w:val="28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hyperlink r:id="rId17" w:anchor="/document/12125267/entry/121503" w:history="1">
        <w:r>
          <w:rPr>
            <w:rStyle w:val="Hyperlink"/>
            <w:color w:val="000000"/>
            <w:sz w:val="28"/>
            <w:u w:val="none"/>
          </w:rPr>
          <w:t>частью 3</w:t>
        </w:r>
      </w:hyperlink>
      <w:r>
        <w:rPr>
          <w:sz w:val="28"/>
        </w:rPr>
        <w:t xml:space="preserve"> настоящей статьи.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При назначении наказания мировой судья уч</w:t>
      </w:r>
      <w:r>
        <w:rPr>
          <w:sz w:val="28"/>
        </w:rPr>
        <w:t>итывает характер и степень общественной опасности правонарушения, связанного с источником повышенной опасности.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F95340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>В соответствии с частью 4 статьи 12.15 Кодекса Р</w:t>
      </w:r>
      <w:r>
        <w:rPr>
          <w:sz w:val="28"/>
        </w:rPr>
        <w:t>оссийской Федерации об административных правонарушениях,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статьи, влечет наложение административного</w:t>
      </w:r>
      <w:r>
        <w:rPr>
          <w:sz w:val="28"/>
        </w:rPr>
        <w:t xml:space="preserve"> штрафа в размере </w:t>
      </w:r>
      <w:r w:rsidRPr="00895FE1" w:rsidR="00895FE1">
        <w:rPr>
          <w:sz w:val="28"/>
          <w:szCs w:val="30"/>
          <w:shd w:val="clear" w:color="auto" w:fill="FFFFFF"/>
        </w:rPr>
        <w:t>семи тысяч пятисот рублей или лишение права управления транспортными средствами на срок от четырех до шести месяцев</w:t>
      </w:r>
      <w:r>
        <w:rPr>
          <w:sz w:val="28"/>
        </w:rPr>
        <w:t>.</w:t>
      </w:r>
    </w:p>
    <w:p w:rsidR="00827E27">
      <w:pPr>
        <w:pStyle w:val="BodyText"/>
        <w:ind w:left="-142" w:right="282" w:firstLine="720"/>
        <w:rPr>
          <w:sz w:val="28"/>
        </w:rPr>
      </w:pPr>
      <w:r>
        <w:rPr>
          <w:sz w:val="28"/>
        </w:rPr>
        <w:t>На основании изложенного, руководствуясь частью 4 статьи 12.15, статьями 29.9, 29.10 Кодекса Российской Федерации об адми</w:t>
      </w:r>
      <w:r>
        <w:rPr>
          <w:sz w:val="28"/>
        </w:rPr>
        <w:t>нистративных правонарушениях, мировой судья</w:t>
      </w:r>
    </w:p>
    <w:p w:rsidR="00827E27">
      <w:pPr>
        <w:pStyle w:val="BodyText"/>
        <w:ind w:left="-142" w:right="282" w:firstLine="720"/>
        <w:rPr>
          <w:sz w:val="28"/>
        </w:rPr>
      </w:pPr>
    </w:p>
    <w:p w:rsidR="00F95340">
      <w:pPr>
        <w:ind w:left="-142" w:right="282"/>
        <w:jc w:val="center"/>
        <w:rPr>
          <w:sz w:val="28"/>
        </w:rPr>
      </w:pPr>
    </w:p>
    <w:p w:rsidR="00F95340">
      <w:pPr>
        <w:ind w:left="-142" w:right="282"/>
        <w:jc w:val="center"/>
        <w:rPr>
          <w:sz w:val="28"/>
        </w:rPr>
      </w:pP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7F12B1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>
        <w:rPr>
          <w:sz w:val="28"/>
        </w:rPr>
        <w:t>Макагонова Игоря Сергеевича</w:t>
      </w:r>
      <w:r w:rsidR="00A8103E">
        <w:rPr>
          <w:sz w:val="28"/>
        </w:rPr>
        <w:t xml:space="preserve"> </w:t>
      </w:r>
      <w:r w:rsidR="00931571">
        <w:rPr>
          <w:sz w:val="28"/>
        </w:rPr>
        <w:t>признать виновн</w:t>
      </w:r>
      <w:r w:rsidR="00C20D03">
        <w:rPr>
          <w:sz w:val="28"/>
        </w:rPr>
        <w:t>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административных правонарушениях и </w:t>
      </w:r>
      <w:r w:rsidR="00931571">
        <w:rPr>
          <w:sz w:val="28"/>
        </w:rPr>
        <w:t>назначить е</w:t>
      </w:r>
      <w:r w:rsidR="00C20D03">
        <w:rPr>
          <w:sz w:val="28"/>
        </w:rPr>
        <w:t>му</w:t>
      </w:r>
      <w:r w:rsidR="00931571">
        <w:rPr>
          <w:sz w:val="28"/>
        </w:rPr>
        <w:t xml:space="preserve"> наказание в виде административного штрафа в размере </w:t>
      </w:r>
      <w:r w:rsidR="00ED00BD">
        <w:rPr>
          <w:sz w:val="28"/>
        </w:rPr>
        <w:t xml:space="preserve">                  </w:t>
      </w:r>
      <w:r w:rsidR="00895FE1">
        <w:rPr>
          <w:sz w:val="28"/>
        </w:rPr>
        <w:t>7 5</w:t>
      </w:r>
      <w:r w:rsidR="00931571">
        <w:rPr>
          <w:sz w:val="28"/>
        </w:rPr>
        <w:t>00 (</w:t>
      </w:r>
      <w:r w:rsidR="00895FE1">
        <w:rPr>
          <w:sz w:val="28"/>
        </w:rPr>
        <w:t>семь</w:t>
      </w:r>
      <w:r w:rsidR="00931571">
        <w:rPr>
          <w:sz w:val="28"/>
        </w:rPr>
        <w:t xml:space="preserve"> тысяч</w:t>
      </w:r>
      <w:r w:rsidR="00895FE1">
        <w:rPr>
          <w:sz w:val="28"/>
        </w:rPr>
        <w:t xml:space="preserve"> пятьсот</w:t>
      </w:r>
      <w:r w:rsidR="00931571">
        <w:rPr>
          <w:sz w:val="28"/>
        </w:rPr>
        <w:t>) рублей.</w:t>
      </w:r>
    </w:p>
    <w:p w:rsidR="00C20D03" w:rsidRPr="00271E1E">
      <w:pPr>
        <w:ind w:right="282" w:firstLine="692"/>
        <w:jc w:val="both"/>
        <w:rPr>
          <w:color w:val="auto"/>
          <w:sz w:val="28"/>
        </w:rPr>
      </w:pPr>
      <w:r w:rsidRPr="00895FE1">
        <w:rPr>
          <w:color w:val="auto"/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</w:t>
      </w:r>
      <w:r w:rsidRPr="00895FE1">
        <w:rPr>
          <w:color w:val="auto"/>
          <w:sz w:val="28"/>
        </w:rPr>
        <w:t xml:space="preserve"> получателя платежа 03100643000000018700, кор.счет 40102810245370000007, банк получателя: РКЦ Ханты-Мансийск г.Ханты-Мансийск//УФК по Ханты-Мансийскому автономному округу-Югре г.Ханты-Мансийск, КБК 18811601123010001140, БИК 007162163, ОКТМО 7187</w:t>
      </w:r>
      <w:r w:rsidR="000C7BEF">
        <w:rPr>
          <w:color w:val="auto"/>
          <w:sz w:val="28"/>
        </w:rPr>
        <w:t>1</w:t>
      </w:r>
      <w:r w:rsidRPr="00895FE1">
        <w:rPr>
          <w:color w:val="auto"/>
          <w:sz w:val="28"/>
        </w:rPr>
        <w:t xml:space="preserve">000, УИН </w:t>
      </w:r>
      <w:r>
        <w:rPr>
          <w:color w:val="auto"/>
          <w:sz w:val="28"/>
        </w:rPr>
        <w:t>1</w:t>
      </w:r>
      <w:r>
        <w:rPr>
          <w:color w:val="auto"/>
          <w:sz w:val="28"/>
        </w:rPr>
        <w:t>8810486250910006589</w:t>
      </w:r>
      <w:r w:rsidRPr="00271E1E" w:rsidR="001439D3">
        <w:rPr>
          <w:color w:val="auto"/>
          <w:sz w:val="28"/>
        </w:rPr>
        <w:t>.</w:t>
      </w:r>
    </w:p>
    <w:p w:rsidR="00827E27">
      <w:pPr>
        <w:ind w:right="282" w:firstLine="692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</w:t>
      </w:r>
      <w:r>
        <w:rPr>
          <w:color w:val="22272F"/>
          <w:sz w:val="28"/>
        </w:rPr>
        <w:t xml:space="preserve">Административный штраф должен быть уплачен в полном размере лицом, привлеченным к административной </w:t>
      </w:r>
      <w:r>
        <w:rPr>
          <w:color w:val="22272F"/>
          <w:sz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18" w:anchor="/document/12125267/entry/322011" w:history="1">
        <w:r>
          <w:rPr>
            <w:rStyle w:val="Hyperlink"/>
            <w:color w:val="3272C0"/>
            <w:sz w:val="28"/>
            <w:u w:val="none"/>
          </w:rPr>
          <w:t>частями 1.1</w:t>
        </w:r>
      </w:hyperlink>
      <w:r>
        <w:rPr>
          <w:color w:val="22272F"/>
          <w:sz w:val="28"/>
        </w:rPr>
        <w:t>, </w:t>
      </w:r>
      <w:hyperlink r:id="rId18" w:anchor="/document/12125267/entry/302013" w:history="1">
        <w:r>
          <w:rPr>
            <w:rStyle w:val="Hyperlink"/>
            <w:color w:val="3272C0"/>
            <w:sz w:val="28"/>
            <w:u w:val="none"/>
          </w:rPr>
          <w:t>1.3 - 1.3-3</w:t>
        </w:r>
      </w:hyperlink>
      <w:r>
        <w:rPr>
          <w:color w:val="22272F"/>
          <w:sz w:val="28"/>
        </w:rPr>
        <w:t> и </w:t>
      </w:r>
      <w:hyperlink r:id="rId18" w:anchor="/document/12125267/entry/302014" w:history="1">
        <w:r>
          <w:rPr>
            <w:rStyle w:val="Hyperlink"/>
            <w:color w:val="3272C0"/>
            <w:sz w:val="28"/>
            <w:u w:val="none"/>
          </w:rPr>
          <w:t>1.4</w:t>
        </w:r>
      </w:hyperlink>
      <w:r>
        <w:rPr>
          <w:color w:val="22272F"/>
          <w:sz w:val="28"/>
        </w:rPr>
        <w:t xml:space="preserve"> настоящей статьи, либо со дня истечения срока отсрочки </w:t>
      </w:r>
      <w:r>
        <w:rPr>
          <w:color w:val="22272F"/>
          <w:sz w:val="28"/>
        </w:rPr>
        <w:t>или срока рассрочки, предусмотренных </w:t>
      </w:r>
      <w:hyperlink r:id="rId18" w:anchor="/document/12125267/entry/315" w:history="1">
        <w:r>
          <w:rPr>
            <w:rStyle w:val="Hyperlink"/>
            <w:color w:val="3272C0"/>
            <w:sz w:val="28"/>
            <w:u w:val="none"/>
          </w:rPr>
          <w:t>статьей 31.5</w:t>
        </w:r>
      </w:hyperlink>
      <w:r>
        <w:rPr>
          <w:color w:val="22272F"/>
          <w:sz w:val="28"/>
        </w:rPr>
        <w:t> настоящего Кодекса</w:t>
      </w:r>
      <w:r>
        <w:rPr>
          <w:sz w:val="28"/>
        </w:rPr>
        <w:t>. В тот же срок должна быть предъявлена квитанция об уплате штрафа миро</w:t>
      </w:r>
      <w:r w:rsidR="0064324F">
        <w:rPr>
          <w:sz w:val="28"/>
        </w:rPr>
        <w:t>вому судье судебного участка № 3</w:t>
      </w:r>
      <w:r>
        <w:rPr>
          <w:sz w:val="28"/>
        </w:rPr>
        <w:t xml:space="preserve"> Ня</w:t>
      </w:r>
      <w:r>
        <w:rPr>
          <w:sz w:val="28"/>
        </w:rPr>
        <w:t>ганского судебного района ХМАО-Югры.</w:t>
      </w:r>
    </w:p>
    <w:p w:rsidR="00827E27" w:rsidRPr="007E142C" w:rsidP="00EB7A40">
      <w:pPr>
        <w:ind w:right="282" w:firstLine="720"/>
        <w:jc w:val="both"/>
        <w:rPr>
          <w:sz w:val="28"/>
          <w:szCs w:val="28"/>
        </w:rPr>
      </w:pPr>
      <w:r w:rsidRPr="007E142C">
        <w:rPr>
          <w:sz w:val="28"/>
          <w:szCs w:val="28"/>
        </w:rPr>
        <w:t xml:space="preserve">Кроме того, разъяснить, что в соответствии с пунктом 1.3 статьи 32.2 Кодекса Российской Федерации об административных правонарушениях </w:t>
      </w:r>
      <w:r w:rsidRPr="00895FE1" w:rsidR="00895FE1">
        <w:rPr>
          <w:sz w:val="28"/>
          <w:szCs w:val="28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</w:t>
      </w:r>
      <w:r w:rsidRPr="00895FE1" w:rsidR="00895FE1">
        <w:rPr>
          <w:sz w:val="28"/>
          <w:szCs w:val="28"/>
        </w:rPr>
        <w:t>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7E142C">
        <w:rPr>
          <w:sz w:val="28"/>
          <w:szCs w:val="28"/>
        </w:rPr>
        <w:t xml:space="preserve">. </w:t>
      </w:r>
    </w:p>
    <w:p w:rsidR="00827E27">
      <w:pPr>
        <w:ind w:right="282" w:firstLine="720"/>
        <w:jc w:val="both"/>
        <w:rPr>
          <w:sz w:val="28"/>
        </w:rPr>
      </w:pPr>
      <w:r w:rsidRPr="007E142C">
        <w:rPr>
          <w:sz w:val="28"/>
          <w:szCs w:val="28"/>
        </w:rPr>
        <w:t>Согласно части 5 статьи 32.2 Кодекса Российской Федерации об административных правонару</w:t>
      </w:r>
      <w:r w:rsidRPr="007E142C">
        <w:rPr>
          <w:sz w:val="28"/>
          <w:szCs w:val="28"/>
        </w:rPr>
        <w:t>шениях, при отсутствии документа,</w:t>
      </w:r>
      <w:r>
        <w:rPr>
          <w:sz w:val="28"/>
        </w:rPr>
        <w:t xml:space="preserve">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</w:t>
      </w:r>
      <w:r>
        <w:rPr>
          <w:sz w:val="28"/>
        </w:rPr>
        <w:t xml:space="preserve">платившего штраф, составляет протокол об административном правонарушении, предусмотренном частью 1 </w:t>
      </w:r>
      <w:hyperlink r:id="rId19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Постановление по</w:t>
      </w:r>
      <w:r>
        <w:rPr>
          <w:sz w:val="28"/>
        </w:rPr>
        <w:t xml:space="preserve">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="0064324F">
        <w:rPr>
          <w:color w:val="FF0000"/>
          <w:sz w:val="28"/>
        </w:rPr>
        <w:t>№3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</w:t>
      </w:r>
      <w:r>
        <w:rPr>
          <w:sz w:val="28"/>
        </w:rPr>
        <w:t xml:space="preserve">ственно в суд, уполномоченный рассматривать жалобу, в течение 10 </w:t>
      </w:r>
      <w:r w:rsidR="00895FE1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827E27">
      <w:pPr>
        <w:ind w:firstLine="708"/>
        <w:jc w:val="both"/>
        <w:rPr>
          <w:sz w:val="28"/>
        </w:rPr>
      </w:pPr>
    </w:p>
    <w:p w:rsidR="00827E27">
      <w:pPr>
        <w:ind w:firstLine="708"/>
        <w:jc w:val="both"/>
        <w:rPr>
          <w:sz w:val="28"/>
        </w:rPr>
      </w:pPr>
    </w:p>
    <w:p w:rsidR="00827E27">
      <w:pPr>
        <w:ind w:firstLine="708"/>
        <w:jc w:val="both"/>
        <w:rPr>
          <w:sz w:val="28"/>
        </w:rPr>
      </w:pPr>
    </w:p>
    <w:p w:rsidR="00FE1F87">
      <w:pPr>
        <w:ind w:firstLine="708"/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0C7BEF">
      <w:footerReference w:type="default" r:id="rId20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ABB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A17FB2">
      <w:rPr>
        <w:rStyle w:val="PageNumber"/>
        <w:noProof/>
      </w:rPr>
      <w:t>4</w:t>
    </w:r>
    <w:r>
      <w:rPr>
        <w:rStyle w:val="PageNumber"/>
      </w:rPr>
      <w:fldChar w:fldCharType="end"/>
    </w:r>
  </w:p>
  <w:p w:rsidR="002E7ABB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05C70"/>
    <w:rsid w:val="0003127C"/>
    <w:rsid w:val="00042329"/>
    <w:rsid w:val="000978BD"/>
    <w:rsid w:val="000C7BEF"/>
    <w:rsid w:val="000D2FE9"/>
    <w:rsid w:val="000E5C0A"/>
    <w:rsid w:val="001439D3"/>
    <w:rsid w:val="0014761F"/>
    <w:rsid w:val="001B7F47"/>
    <w:rsid w:val="001E3FD8"/>
    <w:rsid w:val="001F3684"/>
    <w:rsid w:val="00212896"/>
    <w:rsid w:val="0026450E"/>
    <w:rsid w:val="00271E1E"/>
    <w:rsid w:val="00280067"/>
    <w:rsid w:val="002A45D0"/>
    <w:rsid w:val="002E7ABB"/>
    <w:rsid w:val="003A6FAE"/>
    <w:rsid w:val="00423285"/>
    <w:rsid w:val="00431C8C"/>
    <w:rsid w:val="004775C2"/>
    <w:rsid w:val="004A277E"/>
    <w:rsid w:val="004E3306"/>
    <w:rsid w:val="005100CF"/>
    <w:rsid w:val="00514C90"/>
    <w:rsid w:val="005216C7"/>
    <w:rsid w:val="006153B1"/>
    <w:rsid w:val="0064324F"/>
    <w:rsid w:val="00667B1F"/>
    <w:rsid w:val="00696E97"/>
    <w:rsid w:val="006A3782"/>
    <w:rsid w:val="006B1CD7"/>
    <w:rsid w:val="006D43EF"/>
    <w:rsid w:val="006F2C28"/>
    <w:rsid w:val="00711763"/>
    <w:rsid w:val="007175CF"/>
    <w:rsid w:val="007363D9"/>
    <w:rsid w:val="00764EB4"/>
    <w:rsid w:val="00777E26"/>
    <w:rsid w:val="007B1FF8"/>
    <w:rsid w:val="007C732B"/>
    <w:rsid w:val="007E142C"/>
    <w:rsid w:val="007F12B1"/>
    <w:rsid w:val="007F482D"/>
    <w:rsid w:val="00827E27"/>
    <w:rsid w:val="0083064B"/>
    <w:rsid w:val="0085025A"/>
    <w:rsid w:val="00887614"/>
    <w:rsid w:val="00895FE1"/>
    <w:rsid w:val="008B10E2"/>
    <w:rsid w:val="008C2A5A"/>
    <w:rsid w:val="008C761F"/>
    <w:rsid w:val="008E5A65"/>
    <w:rsid w:val="0090242D"/>
    <w:rsid w:val="00914FA5"/>
    <w:rsid w:val="00920950"/>
    <w:rsid w:val="00931571"/>
    <w:rsid w:val="00933259"/>
    <w:rsid w:val="009716A5"/>
    <w:rsid w:val="00985B33"/>
    <w:rsid w:val="009A4677"/>
    <w:rsid w:val="009F29FD"/>
    <w:rsid w:val="00A17FB2"/>
    <w:rsid w:val="00A247CB"/>
    <w:rsid w:val="00A43EB7"/>
    <w:rsid w:val="00A45EB0"/>
    <w:rsid w:val="00A56470"/>
    <w:rsid w:val="00A56FA1"/>
    <w:rsid w:val="00A60E5F"/>
    <w:rsid w:val="00A8103E"/>
    <w:rsid w:val="00A922EA"/>
    <w:rsid w:val="00AA11BB"/>
    <w:rsid w:val="00AE674E"/>
    <w:rsid w:val="00AE67DC"/>
    <w:rsid w:val="00B0048F"/>
    <w:rsid w:val="00B959A7"/>
    <w:rsid w:val="00BB3864"/>
    <w:rsid w:val="00C20D03"/>
    <w:rsid w:val="00C25551"/>
    <w:rsid w:val="00C4475D"/>
    <w:rsid w:val="00C60616"/>
    <w:rsid w:val="00C7212F"/>
    <w:rsid w:val="00C9775F"/>
    <w:rsid w:val="00D83B01"/>
    <w:rsid w:val="00D9771A"/>
    <w:rsid w:val="00E70AA8"/>
    <w:rsid w:val="00EB4D67"/>
    <w:rsid w:val="00EB7A40"/>
    <w:rsid w:val="00ED00BD"/>
    <w:rsid w:val="00F32893"/>
    <w:rsid w:val="00F328CE"/>
    <w:rsid w:val="00F33641"/>
    <w:rsid w:val="00F449C3"/>
    <w:rsid w:val="00F52745"/>
    <w:rsid w:val="00F71302"/>
    <w:rsid w:val="00F826BB"/>
    <w:rsid w:val="00F86237"/>
    <w:rsid w:val="00F95340"/>
    <w:rsid w:val="00FB032D"/>
    <w:rsid w:val="00FC565C"/>
    <w:rsid w:val="00FD279E"/>
    <w:rsid w:val="00FE1F87"/>
    <w:rsid w:val="00FF41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7A1E0A-705A-4F9F-ACF3-70260111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1" TargetMode="External" /><Relationship Id="rId11" Type="http://schemas.openxmlformats.org/officeDocument/2006/relationships/hyperlink" Target="garantF1://1205770.2013" TargetMode="External" /><Relationship Id="rId12" Type="http://schemas.openxmlformats.org/officeDocument/2006/relationships/hyperlink" Target="garantF1://1205770.2111" TargetMode="External" /><Relationship Id="rId13" Type="http://schemas.openxmlformats.org/officeDocument/2006/relationships/hyperlink" Target="garantF1://12025267.121504" TargetMode="External" /><Relationship Id="rId14" Type="http://schemas.openxmlformats.org/officeDocument/2006/relationships/hyperlink" Target="garantF1://1205770.4043" TargetMode="External" /><Relationship Id="rId15" Type="http://schemas.openxmlformats.org/officeDocument/2006/relationships/hyperlink" Target="garantF1://1205770.31" TargetMode="External" /><Relationship Id="rId16" Type="http://schemas.openxmlformats.org/officeDocument/2006/relationships/hyperlink" Target="garantF1://1205770.9814" TargetMode="External" /><Relationship Id="rId17" Type="http://schemas.openxmlformats.org/officeDocument/2006/relationships/hyperlink" Target="http://home.garant.ru/" TargetMode="External" /><Relationship Id="rId18" Type="http://schemas.openxmlformats.org/officeDocument/2006/relationships/hyperlink" Target="https://mobileonline.garant.ru/" TargetMode="External" /><Relationship Id="rId19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320" TargetMode="External" /><Relationship Id="rId6" Type="http://schemas.openxmlformats.org/officeDocument/2006/relationships/hyperlink" Target="garantF1://1205770.322" TargetMode="External" /><Relationship Id="rId7" Type="http://schemas.openxmlformats.org/officeDocument/2006/relationships/hyperlink" Target="garantF1://1205770.9511" TargetMode="External" /><Relationship Id="rId8" Type="http://schemas.openxmlformats.org/officeDocument/2006/relationships/hyperlink" Target="garantF1://1205770.5121" TargetMode="External" /><Relationship Id="rId9" Type="http://schemas.openxmlformats.org/officeDocument/2006/relationships/hyperlink" Target="garantF1://1205770.95157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587F2-1F92-47EC-8964-44E7526D0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